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法学院法学论文</w:t>
      </w:r>
      <w:r>
        <w:rPr>
          <w:rFonts w:hint="eastAsia"/>
          <w:b/>
          <w:bCs/>
          <w:sz w:val="36"/>
          <w:szCs w:val="36"/>
          <w:lang w:eastAsia="zh-CN"/>
        </w:rPr>
        <w:t>写作</w:t>
      </w:r>
      <w:r>
        <w:rPr>
          <w:rFonts w:hint="eastAsia"/>
          <w:b/>
          <w:bCs/>
          <w:sz w:val="36"/>
          <w:szCs w:val="36"/>
        </w:rPr>
        <w:t>大赛入围名单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依据大赛规则，经专家评审，遴选出如下入围作品，现予以公示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，如有问题，可联系黄老师（办公电话：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83969436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本科生组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205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黄一川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法学（卓法）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174班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我国临终关怀的立法完善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李政田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192班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同性婚姻合法化的理论基础探究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陈书桓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181班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论“编曲”的制度保护以及三个实务问题的应用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杨梅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183班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论特殊动产登记对抗主义与善意取得制度冲突之解决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徐丝奇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192班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司法程序下的个人破产制度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叶佳飞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彩礼法律规制研究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方舒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有限代孕合法化的再思考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姜冯楠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知识产权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171班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4" w:lineRule="auto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套路贷司法认定及刑民界分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——基于潘某与金某民间借贷纠纷抗诉案分析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李荣梅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法学（卓法）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184班</w:t>
            </w:r>
          </w:p>
        </w:tc>
        <w:tc>
          <w:tcPr>
            <w:tcW w:w="519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</w:rPr>
              <w:t>临时工休息权保护的现状及对策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220"/>
        <w:gridCol w:w="5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邓泳清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20级学硕(民商法)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论著作权自动取得制度的完善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陈龙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19级学硕（诉讼法）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中俄民事诉讼管辖制度对比研究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谌霞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18级学硕（宪政法）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我国法院组织制度改革完善研究-基于比较分析视角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石丽平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19级法律非法学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浅议贺建奎基因编辑人体胚胎案—兼谈《刑法修正案（十一）》第39条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孙方旻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19级学硕（宪政法）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保护规范理论下举报人原告资格之探析—以“任海超诉宁波市奉化区市场监督管理局案”为例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夏慧慧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20级学硕（经济法）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深度伪造及其法律规制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熊竞洲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20级法律非法学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论隔代探望权制度的再构建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张静静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20级学硕（民商法）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论我国著作权延伸性集体管理制度的构建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李典繁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19级学硕（经济法）</w:t>
            </w:r>
          </w:p>
        </w:tc>
        <w:tc>
          <w:tcPr>
            <w:tcW w:w="520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论网约车保险中的对价失衡与比例原则的适用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按照大赛规则，请入围论文作者根据反馈意见，及时修改，提交最终定稿！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法学院法学论文大赛组委会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2021年4月8日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AA2"/>
    <w:rsid w:val="00005FA9"/>
    <w:rsid w:val="00073BF0"/>
    <w:rsid w:val="00081654"/>
    <w:rsid w:val="000A3745"/>
    <w:rsid w:val="000A3DBD"/>
    <w:rsid w:val="000B51D7"/>
    <w:rsid w:val="000C01E0"/>
    <w:rsid w:val="000E1FB4"/>
    <w:rsid w:val="00125AD8"/>
    <w:rsid w:val="0012694D"/>
    <w:rsid w:val="00153457"/>
    <w:rsid w:val="00165F7C"/>
    <w:rsid w:val="00186C4B"/>
    <w:rsid w:val="001A6168"/>
    <w:rsid w:val="001B5D42"/>
    <w:rsid w:val="001E7CAE"/>
    <w:rsid w:val="00272FAC"/>
    <w:rsid w:val="002B2EE5"/>
    <w:rsid w:val="002C0303"/>
    <w:rsid w:val="002D75DA"/>
    <w:rsid w:val="0030346F"/>
    <w:rsid w:val="003434AB"/>
    <w:rsid w:val="003455BB"/>
    <w:rsid w:val="004209EA"/>
    <w:rsid w:val="004B2400"/>
    <w:rsid w:val="004C2E2E"/>
    <w:rsid w:val="004F4372"/>
    <w:rsid w:val="00531BCB"/>
    <w:rsid w:val="00537CC3"/>
    <w:rsid w:val="00561783"/>
    <w:rsid w:val="00593232"/>
    <w:rsid w:val="00634A4D"/>
    <w:rsid w:val="006D71DD"/>
    <w:rsid w:val="006E2450"/>
    <w:rsid w:val="00716887"/>
    <w:rsid w:val="0072604E"/>
    <w:rsid w:val="00767A71"/>
    <w:rsid w:val="00775D27"/>
    <w:rsid w:val="00790E9B"/>
    <w:rsid w:val="00897F69"/>
    <w:rsid w:val="0098449C"/>
    <w:rsid w:val="009E4906"/>
    <w:rsid w:val="009F70B0"/>
    <w:rsid w:val="00A13C44"/>
    <w:rsid w:val="00A46A95"/>
    <w:rsid w:val="00A5222D"/>
    <w:rsid w:val="00A73747"/>
    <w:rsid w:val="00A900C1"/>
    <w:rsid w:val="00AD6418"/>
    <w:rsid w:val="00AE230F"/>
    <w:rsid w:val="00B03A9D"/>
    <w:rsid w:val="00B07E9A"/>
    <w:rsid w:val="00B168E9"/>
    <w:rsid w:val="00B212AD"/>
    <w:rsid w:val="00B46729"/>
    <w:rsid w:val="00B67C96"/>
    <w:rsid w:val="00B7115D"/>
    <w:rsid w:val="00B713BA"/>
    <w:rsid w:val="00B824E4"/>
    <w:rsid w:val="00BB0224"/>
    <w:rsid w:val="00BE50D0"/>
    <w:rsid w:val="00C04D08"/>
    <w:rsid w:val="00C10E0C"/>
    <w:rsid w:val="00C24767"/>
    <w:rsid w:val="00CA08B0"/>
    <w:rsid w:val="00CA2519"/>
    <w:rsid w:val="00CC4C32"/>
    <w:rsid w:val="00CE1854"/>
    <w:rsid w:val="00D00498"/>
    <w:rsid w:val="00D068E1"/>
    <w:rsid w:val="00D06CE9"/>
    <w:rsid w:val="00D51AA2"/>
    <w:rsid w:val="00D625AC"/>
    <w:rsid w:val="00DD384F"/>
    <w:rsid w:val="00DF2827"/>
    <w:rsid w:val="00E2639B"/>
    <w:rsid w:val="00ED6A7E"/>
    <w:rsid w:val="00EE0CE3"/>
    <w:rsid w:val="00F21940"/>
    <w:rsid w:val="00F87257"/>
    <w:rsid w:val="00FA7BA1"/>
    <w:rsid w:val="03973DDB"/>
    <w:rsid w:val="4C0E1138"/>
    <w:rsid w:val="6AC62E7F"/>
    <w:rsid w:val="6DBE24E9"/>
    <w:rsid w:val="71D231C0"/>
    <w:rsid w:val="78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13</TotalTime>
  <ScaleCrop>false</ScaleCrop>
  <LinksUpToDate>false</LinksUpToDate>
  <CharactersWithSpaces>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2021-04-08T03:05:00Z</dcterms:created>
  <dc:creator>黄天华</dc:creator>
  <cp:lastModifiedBy>hp009</cp:lastModifiedBy>
  <dcterms:modified xsi:type="dcterms:W3CDTF">2021-04-08T03:50:10Z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